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E6112" w14:textId="77777777" w:rsidR="00134ADB" w:rsidRPr="00BE0D4F" w:rsidRDefault="007D0113">
      <w:pPr>
        <w:rPr>
          <w:rFonts w:ascii="Arial" w:hAnsi="Arial" w:cs="Arial"/>
          <w:b/>
          <w:bCs/>
          <w:color w:val="444444"/>
          <w:sz w:val="24"/>
          <w:szCs w:val="24"/>
          <w:u w:val="single"/>
          <w:lang w:val="en"/>
        </w:rPr>
      </w:pPr>
      <w:r w:rsidRPr="00BE0D4F">
        <w:rPr>
          <w:rFonts w:ascii="Arial" w:hAnsi="Arial" w:cs="Arial"/>
          <w:b/>
          <w:bCs/>
          <w:color w:val="444444"/>
          <w:sz w:val="24"/>
          <w:szCs w:val="24"/>
          <w:u w:val="single"/>
          <w:lang w:val="en"/>
        </w:rPr>
        <w:t>Extracurriculars Matter — To You and To Colleges</w:t>
      </w:r>
    </w:p>
    <w:p w14:paraId="298E6114" w14:textId="77777777" w:rsidR="007D0113" w:rsidRPr="00BE0D4F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Getting involved in clubs, sports, </w:t>
      </w:r>
      <w:proofErr w:type="gramStart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work</w:t>
      </w:r>
      <w:proofErr w:type="gramEnd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 or other pursuits outside the classroom can give you </w:t>
      </w:r>
      <w:proofErr w:type="spellStart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new</w:t>
      </w:r>
      <w:proofErr w:type="spellEnd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 skills and help you learn about yourself — and can be fun.</w:t>
      </w:r>
    </w:p>
    <w:p w14:paraId="298E6115" w14:textId="77777777" w:rsidR="007D0113" w:rsidRPr="00BE0D4F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proofErr w:type="gramStart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Here’s</w:t>
      </w:r>
      <w:proofErr w:type="gramEnd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 something else you should know: Extracurriculars also play a part when you apply to colleges. Most college applications ask about your activities. </w:t>
      </w:r>
      <w:proofErr w:type="gramStart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That’s</w:t>
      </w:r>
      <w:proofErr w:type="gramEnd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 because the things you do in your free time reveal a lot about you — in ways that grades and test scores can’t. Your accomplishments outside the classroom show what </w:t>
      </w:r>
      <w:proofErr w:type="gramStart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you’re</w:t>
      </w:r>
      <w:proofErr w:type="gramEnd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 passionate about and that you have qualities valued by colleges. Here are a few examples:</w:t>
      </w:r>
    </w:p>
    <w:p w14:paraId="298E6116" w14:textId="77777777" w:rsidR="007D0113" w:rsidRPr="00BE0D4F" w:rsidRDefault="007D0113" w:rsidP="007D0113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>Serving in student government shows that you have leadership skills.</w:t>
      </w:r>
    </w:p>
    <w:p w14:paraId="298E6117" w14:textId="77777777" w:rsidR="007D0113" w:rsidRPr="00BE0D4F" w:rsidRDefault="007D0113" w:rsidP="007D0113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 xml:space="preserve">Being on the track team through high school shows that </w:t>
      </w:r>
      <w:proofErr w:type="gramStart"/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>you’re</w:t>
      </w:r>
      <w:proofErr w:type="gramEnd"/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 xml:space="preserve"> able to make a long-term commitment.</w:t>
      </w:r>
    </w:p>
    <w:p w14:paraId="298E6118" w14:textId="77777777" w:rsidR="007D0113" w:rsidRPr="00BE0D4F" w:rsidRDefault="007D0113" w:rsidP="007D0113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>Doing volunteer work at a hospital shows that you are dedicated to helping others.</w:t>
      </w:r>
    </w:p>
    <w:p w14:paraId="298E6119" w14:textId="77777777" w:rsidR="007D0113" w:rsidRPr="00BE0D4F" w:rsidRDefault="007D0113" w:rsidP="007D0113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>Working a part-time job while keeping your grades up shows that you are responsible and can manage your time.</w:t>
      </w:r>
    </w:p>
    <w:p w14:paraId="180FA393" w14:textId="77777777" w:rsidR="003A6A6F" w:rsidRDefault="007D0113" w:rsidP="003A6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Colleges want to know who you are and what you can do. Your activities help you show them. So</w:t>
      </w:r>
      <w:r w:rsidR="003A6A6F">
        <w:rPr>
          <w:rFonts w:ascii="Arial" w:eastAsia="Times New Roman" w:hAnsi="Arial" w:cs="Arial"/>
          <w:color w:val="1D1D1D"/>
          <w:sz w:val="24"/>
          <w:szCs w:val="24"/>
          <w:lang w:val="en"/>
        </w:rPr>
        <w:t>,</w:t>
      </w: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 put down the books and get out there!</w:t>
      </w:r>
    </w:p>
    <w:p w14:paraId="298E611B" w14:textId="2F818D1F" w:rsidR="007D0113" w:rsidRPr="00BE0D4F" w:rsidRDefault="007D0113" w:rsidP="003A6A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Your extracurricular activities help you show colleges who you </w:t>
      </w:r>
      <w:proofErr w:type="spellStart"/>
      <w:proofErr w:type="gramStart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are.</w:t>
      </w:r>
      <w:r w:rsidRPr="00BE0D4F">
        <w:rPr>
          <w:rFonts w:ascii="Arial" w:eastAsia="Times New Roman" w:hAnsi="Arial" w:cs="Arial"/>
          <w:b/>
          <w:bCs/>
          <w:color w:val="FFFFFF"/>
          <w:sz w:val="24"/>
          <w:szCs w:val="24"/>
          <w:lang w:val="en"/>
        </w:rPr>
        <w:t>inds</w:t>
      </w:r>
      <w:proofErr w:type="spellEnd"/>
      <w:proofErr w:type="gramEnd"/>
      <w:r w:rsidRPr="00BE0D4F">
        <w:rPr>
          <w:rFonts w:ascii="Arial" w:eastAsia="Times New Roman" w:hAnsi="Arial" w:cs="Arial"/>
          <w:b/>
          <w:bCs/>
          <w:color w:val="FFFFFF"/>
          <w:sz w:val="24"/>
          <w:szCs w:val="24"/>
          <w:lang w:val="en"/>
        </w:rPr>
        <w:t xml:space="preserve"> </w:t>
      </w:r>
    </w:p>
    <w:p w14:paraId="298E611C" w14:textId="77777777" w:rsidR="007D0113" w:rsidRPr="00AE0E8C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D1D1D"/>
          <w:sz w:val="24"/>
          <w:szCs w:val="24"/>
          <w:u w:val="single"/>
          <w:lang w:val="en"/>
        </w:rPr>
      </w:pPr>
      <w:r w:rsidRPr="00AE0E8C">
        <w:rPr>
          <w:rFonts w:ascii="Arial" w:eastAsia="Times New Roman" w:hAnsi="Arial" w:cs="Arial"/>
          <w:b/>
          <w:bCs/>
          <w:color w:val="1D1D1D"/>
          <w:sz w:val="24"/>
          <w:szCs w:val="24"/>
          <w:u w:val="single"/>
          <w:lang w:val="en"/>
        </w:rPr>
        <w:t>Here are the most common kinds of extracurricular activities.</w:t>
      </w:r>
    </w:p>
    <w:p w14:paraId="298E611D" w14:textId="77777777" w:rsidR="007D0113" w:rsidRPr="00BE0D4F" w:rsidRDefault="007D0113" w:rsidP="007D0113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  <w:t>School Activities</w:t>
      </w:r>
    </w:p>
    <w:p w14:paraId="298E611E" w14:textId="77777777" w:rsidR="007D0113" w:rsidRPr="00BE0D4F" w:rsidRDefault="007D0113" w:rsidP="007D0113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</w:pPr>
    </w:p>
    <w:p w14:paraId="298E611F" w14:textId="77777777" w:rsidR="007D0113" w:rsidRPr="00BE0D4F" w:rsidRDefault="007D0113" w:rsidP="007D0113">
      <w:pPr>
        <w:spacing w:after="0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These might include sports teams, special-interest clubs, a school newspaper, music groups and student government.</w:t>
      </w:r>
    </w:p>
    <w:p w14:paraId="298E6120" w14:textId="77777777" w:rsidR="007D0113" w:rsidRPr="00BE0D4F" w:rsidRDefault="007D0113" w:rsidP="007D011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</w:pPr>
    </w:p>
    <w:p w14:paraId="298E6121" w14:textId="77777777" w:rsidR="007D0113" w:rsidRPr="00BE0D4F" w:rsidRDefault="007D0113" w:rsidP="007D011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  <w:t>Community Activities</w:t>
      </w:r>
    </w:p>
    <w:p w14:paraId="298E6122" w14:textId="77777777" w:rsidR="007D0113" w:rsidRPr="00BE0D4F" w:rsidRDefault="007D0113" w:rsidP="007D0113">
      <w:pPr>
        <w:spacing w:after="0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Examples are community theater, music, and art groups as well as local clubs and sports teams.</w:t>
      </w:r>
    </w:p>
    <w:p w14:paraId="298E6123" w14:textId="77777777" w:rsidR="007D0113" w:rsidRPr="00BE0D4F" w:rsidRDefault="007D0113" w:rsidP="007D011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  <w:t>Work</w:t>
      </w:r>
    </w:p>
    <w:p w14:paraId="298E6124" w14:textId="77777777" w:rsidR="007D0113" w:rsidRPr="00BE0D4F" w:rsidRDefault="007D0113" w:rsidP="007D011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</w:pPr>
    </w:p>
    <w:p w14:paraId="298E6125" w14:textId="77777777" w:rsidR="007D0113" w:rsidRPr="00BE0D4F" w:rsidRDefault="007D0113" w:rsidP="007D0113">
      <w:pPr>
        <w:spacing w:after="0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Internships, summer jobs, part-time work, babysitting, delivering newspapers — it all counts.</w:t>
      </w:r>
    </w:p>
    <w:p w14:paraId="298E6126" w14:textId="77777777" w:rsidR="007D0113" w:rsidRPr="00BE0D4F" w:rsidRDefault="007D0113" w:rsidP="007D011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  <w:t>Volunteering</w:t>
      </w:r>
    </w:p>
    <w:p w14:paraId="298E6127" w14:textId="77777777" w:rsidR="007D0113" w:rsidRPr="00BE0D4F" w:rsidRDefault="007D0113" w:rsidP="007D011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</w:pPr>
    </w:p>
    <w:p w14:paraId="298E6128" w14:textId="77777777" w:rsidR="007D0113" w:rsidRPr="00BE0D4F" w:rsidRDefault="007D0113" w:rsidP="007D011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FFFFFF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This might mean tutoring elementary school kids, helping out at the animal shelter or raising funds for a </w:t>
      </w:r>
      <w:proofErr w:type="spellStart"/>
      <w:proofErr w:type="gramStart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charity.</w:t>
      </w:r>
      <w:r w:rsidRPr="00BE0D4F">
        <w:rPr>
          <w:rFonts w:ascii="Arial" w:eastAsia="Times New Roman" w:hAnsi="Arial" w:cs="Arial"/>
          <w:b/>
          <w:bCs/>
          <w:color w:val="FFFFFF"/>
          <w:sz w:val="24"/>
          <w:szCs w:val="24"/>
          <w:lang w:val="en"/>
        </w:rPr>
        <w:t>ow</w:t>
      </w:r>
      <w:proofErr w:type="spellEnd"/>
      <w:proofErr w:type="gramEnd"/>
      <w:r w:rsidRPr="00BE0D4F">
        <w:rPr>
          <w:rFonts w:ascii="Arial" w:eastAsia="Times New Roman" w:hAnsi="Arial" w:cs="Arial"/>
          <w:b/>
          <w:bCs/>
          <w:color w:val="FFFFFF"/>
          <w:sz w:val="24"/>
          <w:szCs w:val="24"/>
          <w:lang w:val="en"/>
        </w:rPr>
        <w:t xml:space="preserve"> to Get Started</w:t>
      </w:r>
    </w:p>
    <w:p w14:paraId="298E6129" w14:textId="77777777" w:rsidR="007D0113" w:rsidRPr="00BE0D4F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b/>
          <w:color w:val="1D1D1D"/>
          <w:sz w:val="24"/>
          <w:szCs w:val="24"/>
          <w:lang w:val="en"/>
        </w:rPr>
        <w:t xml:space="preserve">Whether you want to learn more about politics, public </w:t>
      </w:r>
      <w:proofErr w:type="gramStart"/>
      <w:r w:rsidRPr="00BE0D4F">
        <w:rPr>
          <w:rFonts w:ascii="Arial" w:eastAsia="Times New Roman" w:hAnsi="Arial" w:cs="Arial"/>
          <w:b/>
          <w:color w:val="1D1D1D"/>
          <w:sz w:val="24"/>
          <w:szCs w:val="24"/>
          <w:lang w:val="en"/>
        </w:rPr>
        <w:t>speaking</w:t>
      </w:r>
      <w:proofErr w:type="gramEnd"/>
      <w:r w:rsidRPr="00BE0D4F">
        <w:rPr>
          <w:rFonts w:ascii="Arial" w:eastAsia="Times New Roman" w:hAnsi="Arial" w:cs="Arial"/>
          <w:b/>
          <w:color w:val="1D1D1D"/>
          <w:sz w:val="24"/>
          <w:szCs w:val="24"/>
          <w:lang w:val="en"/>
        </w:rPr>
        <w:t xml:space="preserve"> or cooking, you can find an activity that will help you explore that interest. Here are some ideas for starting your search:</w:t>
      </w:r>
    </w:p>
    <w:p w14:paraId="298E612A" w14:textId="77777777" w:rsidR="007D0113" w:rsidRPr="00BE0D4F" w:rsidRDefault="007D0113" w:rsidP="007D0113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lastRenderedPageBreak/>
        <w:t>Ask your friends what groups they belong to.</w:t>
      </w:r>
    </w:p>
    <w:p w14:paraId="298E612B" w14:textId="77777777" w:rsidR="007D0113" w:rsidRPr="00BE0D4F" w:rsidRDefault="007D0113" w:rsidP="007D0113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>Check your school’s bulletin boards or website.</w:t>
      </w:r>
    </w:p>
    <w:p w14:paraId="298E612C" w14:textId="77777777" w:rsidR="007D0113" w:rsidRPr="00BE0D4F" w:rsidRDefault="007D0113" w:rsidP="007D0113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>Talk to your school counselor or your teachers about activities.</w:t>
      </w:r>
    </w:p>
    <w:p w14:paraId="298E612D" w14:textId="77777777" w:rsidR="007D0113" w:rsidRPr="00BE0D4F" w:rsidRDefault="007D0113" w:rsidP="007D0113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>If you have a place of worship, find out if it organizes activities.</w:t>
      </w:r>
    </w:p>
    <w:p w14:paraId="298E612E" w14:textId="77777777" w:rsidR="007D0113" w:rsidRPr="00BE0D4F" w:rsidRDefault="007D0113" w:rsidP="007D0113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444444"/>
          <w:sz w:val="24"/>
          <w:szCs w:val="24"/>
          <w:lang w:val="en"/>
        </w:rPr>
        <w:t>Look into national organizations, such as Junior Achievement, Girl or Boy Scouts, and the YMCA or YWCA.</w:t>
      </w:r>
    </w:p>
    <w:p w14:paraId="298E612F" w14:textId="6E8D41E3" w:rsidR="007D0113" w:rsidRPr="00AE0E8C" w:rsidRDefault="007D0113" w:rsidP="00AE0E8C">
      <w:pPr>
        <w:spacing w:before="100"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  <w:lang w:val="en"/>
        </w:rPr>
      </w:pPr>
      <w:r w:rsidRPr="00AE0E8C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val="en"/>
        </w:rPr>
        <w:t xml:space="preserve">Think about starting your own club or </w:t>
      </w:r>
      <w:proofErr w:type="spellStart"/>
      <w:proofErr w:type="gramStart"/>
      <w:r w:rsidRPr="00AE0E8C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val="en"/>
        </w:rPr>
        <w:t>group.</w:t>
      </w:r>
      <w:r w:rsidRPr="00AE0E8C">
        <w:rPr>
          <w:rFonts w:ascii="Arial" w:eastAsia="Times New Roman" w:hAnsi="Arial" w:cs="Arial"/>
          <w:b/>
          <w:bCs/>
          <w:color w:val="FFFFFF"/>
          <w:sz w:val="24"/>
          <w:szCs w:val="24"/>
          <w:u w:val="single"/>
          <w:lang w:val="en"/>
        </w:rPr>
        <w:t>t</w:t>
      </w:r>
      <w:r w:rsidRPr="00AE0E8C">
        <w:rPr>
          <w:rFonts w:ascii="Arial" w:eastAsia="Times New Roman" w:hAnsi="Arial" w:cs="Arial"/>
          <w:b/>
          <w:bCs/>
          <w:color w:val="FFFFFF"/>
          <w:sz w:val="24"/>
          <w:szCs w:val="24"/>
          <w:lang w:val="en"/>
        </w:rPr>
        <w:t>udent</w:t>
      </w:r>
      <w:proofErr w:type="spellEnd"/>
      <w:proofErr w:type="gramEnd"/>
      <w:r w:rsidRPr="00AE0E8C">
        <w:rPr>
          <w:rFonts w:ascii="Arial" w:eastAsia="Times New Roman" w:hAnsi="Arial" w:cs="Arial"/>
          <w:b/>
          <w:bCs/>
          <w:color w:val="FFFFFF"/>
          <w:sz w:val="24"/>
          <w:szCs w:val="24"/>
          <w:lang w:val="en"/>
        </w:rPr>
        <w:t xml:space="preserve"> Stories</w:t>
      </w:r>
    </w:p>
    <w:p w14:paraId="298E6130" w14:textId="77777777" w:rsidR="007D0113" w:rsidRPr="00BE0D4F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As these students found, an extracurricular activity can introduce you to a lifelong passion, give you new perspectives or show you that you can achieve amazing things.</w:t>
      </w:r>
    </w:p>
    <w:p w14:paraId="298E6131" w14:textId="77777777" w:rsidR="007D0113" w:rsidRPr="00AE0E8C" w:rsidRDefault="007D0113" w:rsidP="00AE0E8C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en"/>
        </w:rPr>
      </w:pPr>
      <w:r w:rsidRPr="00AE0E8C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en"/>
        </w:rPr>
        <w:t>Katie Found a Major</w:t>
      </w:r>
    </w:p>
    <w:p w14:paraId="298E6132" w14:textId="77777777" w:rsidR="007D0113" w:rsidRPr="00BE0D4F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Katie, a high school senior, says that after joining her school’s drama club, she finally found something she loves. </w:t>
      </w:r>
      <w:proofErr w:type="gramStart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She’s</w:t>
      </w:r>
      <w:proofErr w:type="gramEnd"/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 heading to college to earn a degree in technical theater, where she’ll learn to work behind the scenes to bring plays to life.</w:t>
      </w:r>
    </w:p>
    <w:p w14:paraId="298E6133" w14:textId="77777777" w:rsidR="007D0113" w:rsidRPr="00AE0E8C" w:rsidRDefault="007D0113" w:rsidP="00AE0E8C">
      <w:pPr>
        <w:spacing w:before="100" w:beforeAutospacing="1" w:after="100" w:afterAutospacing="1" w:line="240" w:lineRule="auto"/>
        <w:ind w:firstLine="720"/>
        <w:outlineLvl w:val="3"/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en"/>
        </w:rPr>
      </w:pPr>
      <w:r w:rsidRPr="00AE0E8C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en"/>
        </w:rPr>
        <w:t>Kelsey Expanded Her Horizons</w:t>
      </w:r>
    </w:p>
    <w:p w14:paraId="298E6134" w14:textId="77777777" w:rsidR="007D0113" w:rsidRPr="00BE0D4F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Kelsey, a college junior, says that her activity shaped her into the person she is today.</w:t>
      </w:r>
    </w:p>
    <w:p w14:paraId="298E6135" w14:textId="578A4531" w:rsidR="007D0113" w:rsidRPr="00BE0D4F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In high school, Kelsey joined a community-based club that focuses on empowering girls. Spending time with the group’s members — who came from diverse backgrounds — helped Kelsey become more open-minded toward people who are different from her. And taking on leadership roles in the organization </w:t>
      </w:r>
      <w:r w:rsidR="003A6A6F">
        <w:rPr>
          <w:rFonts w:ascii="Arial" w:eastAsia="Times New Roman" w:hAnsi="Arial" w:cs="Arial"/>
          <w:color w:val="1D1D1D"/>
          <w:sz w:val="24"/>
          <w:szCs w:val="24"/>
          <w:lang w:val="en"/>
        </w:rPr>
        <w:t>helped build</w:t>
      </w: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 xml:space="preserve"> Kelsey’s confidence. “The program gave me the opportunity to learn about myself in a positive environment,” she says.</w:t>
      </w:r>
    </w:p>
    <w:p w14:paraId="298E6136" w14:textId="77777777" w:rsidR="007D0113" w:rsidRPr="00AE0E8C" w:rsidRDefault="007D0113" w:rsidP="00AE0E8C">
      <w:pPr>
        <w:spacing w:before="100" w:beforeAutospacing="1" w:after="100" w:afterAutospacing="1" w:line="240" w:lineRule="auto"/>
        <w:ind w:firstLine="720"/>
        <w:outlineLvl w:val="3"/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en"/>
        </w:rPr>
      </w:pPr>
      <w:r w:rsidRPr="00AE0E8C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val="en"/>
        </w:rPr>
        <w:t>Ben Learned He Could Make Things Happen</w:t>
      </w:r>
    </w:p>
    <w:p w14:paraId="298E6137" w14:textId="77777777" w:rsidR="007D0113" w:rsidRPr="00BE0D4F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Ben, a college freshman, says that his experience made him “realize that the world is full of possibilities.”</w:t>
      </w:r>
    </w:p>
    <w:p w14:paraId="298E6138" w14:textId="77777777" w:rsidR="007D0113" w:rsidRPr="00BE0D4F" w:rsidRDefault="007D0113" w:rsidP="007D01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D1D1D"/>
          <w:sz w:val="24"/>
          <w:szCs w:val="24"/>
          <w:lang w:val="en"/>
        </w:rPr>
      </w:pPr>
      <w:r w:rsidRPr="00BE0D4F">
        <w:rPr>
          <w:rFonts w:ascii="Arial" w:eastAsia="Times New Roman" w:hAnsi="Arial" w:cs="Arial"/>
          <w:color w:val="1D1D1D"/>
          <w:sz w:val="24"/>
          <w:szCs w:val="24"/>
          <w:lang w:val="en"/>
        </w:rPr>
        <w:t>Ben started a charity golf tournament when he was 10 years old to raise money for a local hospital. By the time he graduated from high school, the tournament had raised more than one million dollars.</w:t>
      </w:r>
    </w:p>
    <w:p w14:paraId="298E6139" w14:textId="77777777" w:rsidR="007D0113" w:rsidRPr="00BE0D4F" w:rsidRDefault="007D0113" w:rsidP="007D0113">
      <w:pPr>
        <w:rPr>
          <w:rFonts w:ascii="Arial" w:hAnsi="Arial" w:cs="Arial"/>
          <w:i/>
          <w:sz w:val="24"/>
          <w:szCs w:val="24"/>
        </w:rPr>
      </w:pPr>
      <w:r w:rsidRPr="00BE0D4F">
        <w:rPr>
          <w:rFonts w:ascii="Arial" w:hAnsi="Arial" w:cs="Arial"/>
          <w:i/>
          <w:sz w:val="24"/>
          <w:szCs w:val="24"/>
        </w:rPr>
        <w:t>*From Big Future/</w:t>
      </w:r>
      <w:proofErr w:type="spellStart"/>
      <w:r w:rsidRPr="00BE0D4F">
        <w:rPr>
          <w:rFonts w:ascii="Arial" w:hAnsi="Arial" w:cs="Arial"/>
          <w:i/>
          <w:sz w:val="24"/>
          <w:szCs w:val="24"/>
        </w:rPr>
        <w:t>CollegeBoard</w:t>
      </w:r>
      <w:proofErr w:type="spellEnd"/>
    </w:p>
    <w:sectPr w:rsidR="007D0113" w:rsidRPr="00BE0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52B59"/>
    <w:multiLevelType w:val="multilevel"/>
    <w:tmpl w:val="488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EC429D"/>
    <w:multiLevelType w:val="multilevel"/>
    <w:tmpl w:val="701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13"/>
    <w:rsid w:val="00047D80"/>
    <w:rsid w:val="00134ADB"/>
    <w:rsid w:val="003A6A6F"/>
    <w:rsid w:val="007D0113"/>
    <w:rsid w:val="00AE0E8C"/>
    <w:rsid w:val="00B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6112"/>
  <w15:chartTrackingRefBased/>
  <w15:docId w15:val="{2BC2DC93-E4CD-4F37-85BD-4F033A8B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4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6670">
                          <w:marLeft w:val="15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6" w:space="15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2</cp:revision>
  <dcterms:created xsi:type="dcterms:W3CDTF">2020-08-25T19:13:00Z</dcterms:created>
  <dcterms:modified xsi:type="dcterms:W3CDTF">2020-08-25T19:13:00Z</dcterms:modified>
</cp:coreProperties>
</file>